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35511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14:paraId="4033509B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14:paraId="0BA82593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14:paraId="4CB63505" w14:textId="4EE6F6AF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3B2404">
        <w:rPr>
          <w:b/>
          <w:color w:val="FF0000"/>
          <w:sz w:val="20"/>
          <w:szCs w:val="20"/>
          <w:lang w:val="hy-AM"/>
        </w:rPr>
        <w:t>1</w:t>
      </w:r>
      <w:r w:rsidR="00F5605D">
        <w:rPr>
          <w:b/>
          <w:color w:val="FF0000"/>
          <w:sz w:val="20"/>
          <w:szCs w:val="20"/>
          <w:lang w:val="hy-AM"/>
        </w:rPr>
        <w:t>9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F5605D">
        <w:rPr>
          <w:rFonts w:ascii="Arial Unicode" w:hAnsi="Arial Unicode"/>
          <w:b/>
          <w:color w:val="FF0000"/>
          <w:sz w:val="20"/>
          <w:szCs w:val="20"/>
          <w:lang w:val="ru-RU"/>
        </w:rPr>
        <w:t>сентябр</w:t>
      </w:r>
      <w:r w:rsidR="00DF6D0E" w:rsidRPr="00DF6D0E">
        <w:rPr>
          <w:rFonts w:ascii="Arial Unicode" w:hAnsi="Arial Unicode"/>
          <w:b/>
          <w:color w:val="FF0000"/>
          <w:sz w:val="20"/>
          <w:szCs w:val="20"/>
          <w:lang w:val="ru-RU"/>
        </w:rPr>
        <w:t>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DF6D0E">
        <w:rPr>
          <w:rFonts w:ascii="Arial Unicode" w:hAnsi="Arial Unicode"/>
          <w:b/>
          <w:color w:val="FF0000"/>
          <w:sz w:val="20"/>
          <w:szCs w:val="20"/>
          <w:lang w:val="ru-RU"/>
        </w:rPr>
        <w:t>2022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14:paraId="051CD8A3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14:paraId="3EAF9432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14:paraId="70D517BB" w14:textId="3D553582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20330B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ԱԱԾ-ՏՆՏՎ-ԳՀԱՊՁԲ-22/1-ՄԵՏԱՂ</w:t>
      </w:r>
      <w:r w:rsidRPr="00EF0443">
        <w:rPr>
          <w:rFonts w:ascii="Arial Unicode" w:hAnsi="Arial Unicode"/>
          <w:b/>
          <w:lang w:val="ru-RU"/>
        </w:rPr>
        <w:t>»</w:t>
      </w:r>
    </w:p>
    <w:p w14:paraId="39FC4B68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14:paraId="1EE5B2F8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14:paraId="6D0F93EE" w14:textId="191066D4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Налбандян 104, – с целью определения возможных участников запроса цен, организованного с целью приобретения </w:t>
      </w:r>
      <w:r w:rsidR="009F1958" w:rsidRPr="009F1958">
        <w:rPr>
          <w:rFonts w:ascii="Arial Unicode" w:hAnsi="Arial Unicode"/>
          <w:b/>
          <w:color w:val="FF0000"/>
          <w:sz w:val="20"/>
          <w:szCs w:val="20"/>
          <w:lang w:val="ru-RU"/>
        </w:rPr>
        <w:t>ПЕРИЛ, ИЗДЕЛИЙ ИЗ ЖЕЛЕЗА И ВОРОТ</w:t>
      </w:r>
      <w:r w:rsidR="009F1958"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14:paraId="09AB0860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14:paraId="016D088C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14:paraId="4EED82C7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участвовать в настоящей процедуре. </w:t>
      </w:r>
    </w:p>
    <w:p w14:paraId="08BEF4AC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14:paraId="20BD2A67" w14:textId="1C45B2FF"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r w:rsidRPr="000D4358">
        <w:rPr>
          <w:rFonts w:ascii="Arial Unicode" w:hAnsi="Arial Unicode"/>
          <w:sz w:val="20"/>
          <w:szCs w:val="20"/>
          <w:lang w:val="ru-RU"/>
        </w:rPr>
        <w:t>му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107A70" w:rsidRPr="009A5610">
        <w:rPr>
          <w:rFonts w:ascii="Arial Unicode" w:hAnsi="Arial Unicode"/>
          <w:sz w:val="20"/>
          <w:szCs w:val="20"/>
          <w:lang w:val="af-ZA"/>
        </w:rPr>
        <w:t>поставки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 </w:t>
      </w:r>
      <w:r w:rsidR="009F1958" w:rsidRPr="009F1958">
        <w:rPr>
          <w:rFonts w:ascii="Arial Unicode" w:hAnsi="Arial Unicode"/>
          <w:b/>
          <w:color w:val="FF0000"/>
          <w:sz w:val="20"/>
          <w:szCs w:val="20"/>
          <w:lang w:val="ru-RU"/>
        </w:rPr>
        <w:t>ПЕРИЛ, ИЗДЕЛИЙ ИЗ ЖЕЛЕЗА И ВОРОТ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14:paraId="14106293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r w:rsidRPr="00EF0443">
        <w:rPr>
          <w:rFonts w:ascii="Arial Unicode" w:hAnsi="Arial Unicode"/>
          <w:sz w:val="20"/>
          <w:szCs w:val="20"/>
          <w:lang w:val="ru-RU"/>
        </w:rPr>
        <w:t>редставил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14:paraId="53A25ADF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14:paraId="16850311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14:paraId="07D365CA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14:paraId="53F4BC37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14:paraId="6EE56EE8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14:paraId="72DCADD1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14:paraId="17052EBA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14:paraId="3CDE5C87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14:paraId="39908168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lastRenderedPageBreak/>
        <w:t>ПРОВЕДЕНИЯ ИЗМЕНЕНИЙ В ОБЪЯВЛЕНИИ</w:t>
      </w:r>
    </w:p>
    <w:p w14:paraId="77C14EDD" w14:textId="77777777"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14:paraId="4DFB7D8E" w14:textId="77777777"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14:paraId="440C816F" w14:textId="77777777"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14:paraId="2ECE58CA" w14:textId="77777777"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14:paraId="3D311294" w14:textId="77777777"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>предоставления разъяснения 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14:paraId="1EA27F66" w14:textId="77777777"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>8. Разъяснения не предоставляются, если запрос подан с нарушением срока, установленного настоящим разделом, а также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непредоставления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14:paraId="5AFE3868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14:paraId="65C6CB24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14:paraId="166C0A5C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14:paraId="49D61C93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14:paraId="3613133D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14:paraId="14D5CADA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заклееном конверте. На конверте на языке составления заявки на предварительную квалификацию указываются: </w:t>
      </w:r>
    </w:p>
    <w:p w14:paraId="68D3CFCE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14:paraId="20D7FE09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б. шифр процедуры;</w:t>
      </w:r>
    </w:p>
    <w:p w14:paraId="19395DD6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14:paraId="48D1A7EB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14:paraId="2E23BFA9" w14:textId="36212A20"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Завки на процедуру необходимо представить не позже </w:t>
      </w:r>
      <w:r w:rsidR="002F5F4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14:30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8E512A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29.09.2022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14:paraId="2C7C6F57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г. Ереван, Налбандян 104 (в Хозяйственное управление СНБ РА, секретарю комиссии).</w:t>
      </w:r>
    </w:p>
    <w:p w14:paraId="3CC8383E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r w:rsidR="0072441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Лиан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е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724419" w:rsidRPr="0072441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Хачатрян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14:paraId="682281FB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14:paraId="0EE163C3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14:paraId="77BCE0B1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14:paraId="2404D0A0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14:paraId="67C45A5F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14:paraId="72CBDCF4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14:paraId="11E872CE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>могут быть представлены, помимо армянского, также на русском либо английском языках.</w:t>
      </w:r>
    </w:p>
    <w:p w14:paraId="1D890D8C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14:paraId="2DD97CFE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14:paraId="0B9CDA8B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14:paraId="1B78B7CD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14:paraId="012FFAE2" w14:textId="5DA7B93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предквалификационных заявок и обобщение результатов проводятся на заседании по открытию предквалификационных заявок в </w:t>
      </w:r>
      <w:r w:rsidR="002F5F4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14:30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8E512A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29.09.2022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г.Ереван, Налбандян 104.</w:t>
      </w:r>
    </w:p>
    <w:p w14:paraId="28B8678D" w14:textId="77777777"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ценка заявок проводится в срок до трех рабочих дней с даты истечения срока подачи заявок.</w:t>
      </w:r>
    </w:p>
    <w:p w14:paraId="45694F96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14:paraId="741EF7C8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14:paraId="6314A459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14:paraId="29F1CB5E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2) после передачи председателю (председательствующему на заседаии) указанные в подпункте 1-ом настоящего пункта документы комиссия оценивает:</w:t>
      </w:r>
    </w:p>
    <w:p w14:paraId="3C13913E" w14:textId="77777777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соответствии установленному порядку составления и представления конвертов, содержащих заявки, и открытие соответственно оцененные заявки; </w:t>
      </w:r>
    </w:p>
    <w:p w14:paraId="55B7C4EC" w14:textId="77777777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документов установленным настоящим объявлением реквизитам. </w:t>
      </w:r>
    </w:p>
    <w:p w14:paraId="060A83EE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14:paraId="5C73EE0B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</w:p>
    <w:p w14:paraId="667FF8C1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14:paraId="5676FF5F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14:paraId="2E2FB1A2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с указанной в заявлении об участии в настоящей процедуре электронной почты на предусмотренную настоящим приглашением электронную почту секретаря комиссии.</w:t>
      </w:r>
    </w:p>
    <w:p w14:paraId="76BE70AF" w14:textId="77777777"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связами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14:paraId="02F5EBCE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14:paraId="2F63E5A0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14:paraId="266CEFEA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извещает участников, подавших оцененные как неудовлетворяющие предусмотренным настоящим объявлением условиям заявки, об основаниях отклонения предквалификационных заявок.</w:t>
      </w:r>
    </w:p>
    <w:p w14:paraId="3C3CA4BF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предквалификации электронные почты, с указанием порядка получения приглашения.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14:paraId="7D890AD3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Участники предварительой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14:paraId="0D713FE2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предварительой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14:paraId="4CAC8510" w14:textId="77777777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724419" w:rsidRPr="00724419">
        <w:rPr>
          <w:rFonts w:ascii="Arial Unicode" w:hAnsi="Arial Unicode"/>
          <w:sz w:val="20"/>
          <w:szCs w:val="20"/>
          <w:lang w:val="ru-RU"/>
        </w:rPr>
        <w:t>Хачатрян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у. </w:t>
      </w:r>
    </w:p>
    <w:p w14:paraId="117986FD" w14:textId="77777777"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14:paraId="7E3C5905" w14:textId="77777777"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14:paraId="6C300F19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14:paraId="0AC01CB5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14:paraId="071A1184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14:paraId="0E1EAC8E" w14:textId="77777777" w:rsidR="00A36087" w:rsidRPr="00A36087" w:rsidRDefault="00A36087" w:rsidP="00A36087">
      <w:pPr>
        <w:ind w:firstLine="375"/>
        <w:jc w:val="both"/>
        <w:rPr>
          <w:lang w:val="ru-RU"/>
        </w:rPr>
      </w:pPr>
    </w:p>
    <w:p w14:paraId="49CE6E85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14:paraId="0F72C13B" w14:textId="77777777"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E06A80">
        <w:rPr>
          <w:rFonts w:ascii="Arial Unicode" w:hAnsi="Arial Unicode"/>
          <w:b/>
          <w:sz w:val="20"/>
          <w:szCs w:val="20"/>
          <w:lang w:val="ru-RU"/>
        </w:rPr>
        <w:t>015-57-94-87</w:t>
      </w:r>
    </w:p>
    <w:p w14:paraId="406BB0E7" w14:textId="77777777"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Hyperlink"/>
            <w:rFonts w:ascii="Arial Unicode" w:hAnsi="Arial Unicode"/>
            <w:b/>
            <w:sz w:val="20"/>
            <w:szCs w:val="20"/>
            <w:lang w:val="ru-RU"/>
          </w:rPr>
          <w:t>tv</w:t>
        </w:r>
        <w:r w:rsidR="00411152">
          <w:rPr>
            <w:rStyle w:val="Hyperlink"/>
            <w:rFonts w:ascii="Arial Unicode" w:hAnsi="Arial Unicode"/>
            <w:b/>
            <w:sz w:val="20"/>
            <w:szCs w:val="20"/>
          </w:rPr>
          <w:t>tender</w:t>
        </w:r>
        <w:r w:rsidR="00473C98" w:rsidRPr="00764FAC">
          <w:rPr>
            <w:rStyle w:val="Hyperlink"/>
            <w:rFonts w:ascii="Arial Unicode" w:hAnsi="Arial Unicode"/>
            <w:b/>
            <w:sz w:val="20"/>
            <w:szCs w:val="20"/>
            <w:lang w:val="ru-RU"/>
          </w:rPr>
          <w:t>@sns.am</w:t>
        </w:r>
      </w:hyperlink>
    </w:p>
    <w:p w14:paraId="7E6E57CB" w14:textId="77777777"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14:paraId="6A2B0AB1" w14:textId="77777777"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14:paraId="10462390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14:paraId="6DCEF711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14:paraId="37E94A60" w14:textId="5C4BC92B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ш</w:t>
      </w:r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r w:rsidRPr="00EF0443">
        <w:rPr>
          <w:rFonts w:ascii="Arial Unicode" w:hAnsi="Arial Unicode"/>
          <w:sz w:val="24"/>
          <w:szCs w:val="24"/>
          <w:lang w:val="ru-RU"/>
        </w:rPr>
        <w:t>ом «</w:t>
      </w:r>
      <w:r w:rsidR="0020330B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ԱԱԾ-ՏՆՏՎ-ԳՀԱՊՁԲ-22/1-ՄԵՏԱՂ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14:paraId="0BD720D1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14:paraId="5712A088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14:paraId="00A55A80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14:paraId="628D92DA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14:paraId="6C47916E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_________________________________________сообщает, что желает принять </w:t>
      </w:r>
    </w:p>
    <w:p w14:paraId="10A32545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5DD988BA" w14:textId="30762D0C"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>по запросу ценсо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20330B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ԱԱԾ-ՏՆՏՎ-ԳՀԱՊՁԲ-22/1-ՄԵՏԱՂ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14:paraId="7D5F3E67" w14:textId="77777777"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14:paraId="49E9F8C4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14:paraId="2FF96114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0D0E08FF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14:paraId="6E7BD21C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14:paraId="1F387436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14:paraId="53CEEECB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14:paraId="44ABBDE8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14:paraId="0BA15729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47996642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14:paraId="62F4CBD0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14:paraId="643BE299" w14:textId="77777777"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14:paraId="6870E0F8" w14:textId="77777777"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14:paraId="4D737EAF" w14:textId="77777777"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14:paraId="62CFCB53" w14:textId="77777777"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14:paraId="58B8217E" w14:textId="77777777"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14:paraId="2AE9BFA8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14:paraId="646A648C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14:paraId="60A04ADD" w14:textId="7B8E7360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ш</w:t>
      </w:r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r w:rsidRPr="00EF0443">
        <w:rPr>
          <w:rFonts w:ascii="Arial Unicode" w:hAnsi="Arial Unicode"/>
          <w:sz w:val="24"/>
          <w:szCs w:val="24"/>
          <w:lang w:val="ru-RU"/>
        </w:rPr>
        <w:t>ом «</w:t>
      </w:r>
      <w:r w:rsidR="0020330B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ԱԱԾ-ՏՆՏՎ-ԳՀԱՊՁԲ-22/1-ՄԵՏԱՂ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14:paraId="0064F1BB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14:paraId="3B9A468F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14:paraId="2891BB90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14:paraId="79D53C7B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14:paraId="047E2B3B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14:paraId="774D2350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14:paraId="6550ACB2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_________________________________________сообщает и удостоверяет что </w:t>
      </w:r>
    </w:p>
    <w:p w14:paraId="62FE1396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4842430C" w14:textId="77777777"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и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п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оставки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х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товаров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>: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2199"/>
        <w:gridCol w:w="5715"/>
      </w:tblGrid>
      <w:tr w:rsidR="00FA2B15" w:rsidRPr="008E512A" w14:paraId="43627E5A" w14:textId="77777777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14:paraId="3113103B" w14:textId="77777777"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8E512A" w14:paraId="1F023388" w14:textId="77777777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14:paraId="34961125" w14:textId="77777777"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14:paraId="7C1C9918" w14:textId="77777777"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14:paraId="702A3A0F" w14:textId="77777777"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14:paraId="68F88BD1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327FB968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...........................год</w:t>
            </w:r>
          </w:p>
        </w:tc>
      </w:tr>
      <w:tr w:rsidR="00FA2B15" w:rsidRPr="00EF0443" w14:paraId="16F8365F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2218C43E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2B2D46E8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0305F798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77EB51C5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4B4A9E2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08A2EFA7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6DD0A232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6D0DF70F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19ACEB47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14:paraId="19CACE40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14571D5B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6A56161B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4BCBF3D5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..........................год</w:t>
            </w:r>
          </w:p>
        </w:tc>
      </w:tr>
      <w:tr w:rsidR="00FA2B15" w:rsidRPr="00EF0443" w14:paraId="5D6DDD1F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039B00F3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6C801668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08E89376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7FD630F4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5AC8E47F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67F2CE1A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68D99FD9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75EA732C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5720FAC6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14:paraId="27415AC5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1143ED12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533EE04A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3E51628F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.............................год</w:t>
            </w:r>
          </w:p>
        </w:tc>
      </w:tr>
      <w:tr w:rsidR="00FA2B15" w:rsidRPr="00EF0443" w14:paraId="6D32173B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2E2F56A5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691BB0A9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6655307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419E144A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35B21AE2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0CBE3209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77924641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32BB51AA" w14:textId="77777777" w:rsidTr="006165B8">
        <w:trPr>
          <w:trHeight w:val="233"/>
        </w:trPr>
        <w:tc>
          <w:tcPr>
            <w:tcW w:w="1581" w:type="dxa"/>
            <w:vAlign w:val="center"/>
          </w:tcPr>
          <w:p w14:paraId="687D2B47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14:paraId="24F23F2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7C6E68E7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14:paraId="5738C863" w14:textId="77777777"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14:paraId="386C71CE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14:paraId="3356BEA2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14:paraId="21DC1BAE" w14:textId="77777777"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14:paraId="141E98FD" w14:textId="77777777" w:rsidR="00FA2B15" w:rsidRDefault="00FA2B15" w:rsidP="00FA2B15"/>
    <w:p w14:paraId="74DFCCEB" w14:textId="77777777" w:rsidR="00FA2B15" w:rsidRDefault="00FA2B15" w:rsidP="00FA2B15"/>
    <w:p w14:paraId="48C53740" w14:textId="77777777"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Courier LatRus"/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B15"/>
    <w:rsid w:val="00003BAC"/>
    <w:rsid w:val="00075C16"/>
    <w:rsid w:val="000A593C"/>
    <w:rsid w:val="000B6C92"/>
    <w:rsid w:val="000D4358"/>
    <w:rsid w:val="000F5BAE"/>
    <w:rsid w:val="00107A70"/>
    <w:rsid w:val="00186CAA"/>
    <w:rsid w:val="001D381A"/>
    <w:rsid w:val="001D4C33"/>
    <w:rsid w:val="0020330B"/>
    <w:rsid w:val="002140C6"/>
    <w:rsid w:val="0022044B"/>
    <w:rsid w:val="00256ED6"/>
    <w:rsid w:val="00280226"/>
    <w:rsid w:val="002B5A8D"/>
    <w:rsid w:val="002B77DF"/>
    <w:rsid w:val="002F4D7F"/>
    <w:rsid w:val="002F5F49"/>
    <w:rsid w:val="00360D98"/>
    <w:rsid w:val="003A7BD3"/>
    <w:rsid w:val="003B2404"/>
    <w:rsid w:val="003B3477"/>
    <w:rsid w:val="003D2E3A"/>
    <w:rsid w:val="003F1B5D"/>
    <w:rsid w:val="003F60BA"/>
    <w:rsid w:val="00411152"/>
    <w:rsid w:val="00427DC0"/>
    <w:rsid w:val="00440C0E"/>
    <w:rsid w:val="004573D9"/>
    <w:rsid w:val="00473C98"/>
    <w:rsid w:val="004B327A"/>
    <w:rsid w:val="00521A85"/>
    <w:rsid w:val="005323F0"/>
    <w:rsid w:val="0054356A"/>
    <w:rsid w:val="00636777"/>
    <w:rsid w:val="00646FC2"/>
    <w:rsid w:val="0069561E"/>
    <w:rsid w:val="006B14A3"/>
    <w:rsid w:val="006C57A6"/>
    <w:rsid w:val="006E47C0"/>
    <w:rsid w:val="006E6446"/>
    <w:rsid w:val="00724419"/>
    <w:rsid w:val="007B325B"/>
    <w:rsid w:val="007F2445"/>
    <w:rsid w:val="0083763C"/>
    <w:rsid w:val="00886FB1"/>
    <w:rsid w:val="008E512A"/>
    <w:rsid w:val="009308F6"/>
    <w:rsid w:val="009A6AA9"/>
    <w:rsid w:val="009F1958"/>
    <w:rsid w:val="00A34E23"/>
    <w:rsid w:val="00A36087"/>
    <w:rsid w:val="00A45386"/>
    <w:rsid w:val="00A671CE"/>
    <w:rsid w:val="00A7765E"/>
    <w:rsid w:val="00A944C8"/>
    <w:rsid w:val="00AA491D"/>
    <w:rsid w:val="00AB2461"/>
    <w:rsid w:val="00AC1887"/>
    <w:rsid w:val="00AC3096"/>
    <w:rsid w:val="00B92FB4"/>
    <w:rsid w:val="00BC45C8"/>
    <w:rsid w:val="00BC522D"/>
    <w:rsid w:val="00C01721"/>
    <w:rsid w:val="00C61856"/>
    <w:rsid w:val="00C74803"/>
    <w:rsid w:val="00C96F5C"/>
    <w:rsid w:val="00CA0DC7"/>
    <w:rsid w:val="00D155B5"/>
    <w:rsid w:val="00D231D2"/>
    <w:rsid w:val="00DB65A8"/>
    <w:rsid w:val="00DF6D0E"/>
    <w:rsid w:val="00E06A80"/>
    <w:rsid w:val="00E144C1"/>
    <w:rsid w:val="00E30510"/>
    <w:rsid w:val="00E91C3A"/>
    <w:rsid w:val="00EA7BFD"/>
    <w:rsid w:val="00EC7228"/>
    <w:rsid w:val="00EF0443"/>
    <w:rsid w:val="00F5605D"/>
    <w:rsid w:val="00F66D80"/>
    <w:rsid w:val="00F71254"/>
    <w:rsid w:val="00FA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E377F"/>
  <w15:docId w15:val="{196D4C67-F90C-4E55-9404-A6DD1EF2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B15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A2B15"/>
    <w:rPr>
      <w:color w:val="0000FF"/>
      <w:u w:val="single"/>
    </w:rPr>
  </w:style>
  <w:style w:type="paragraph" w:customStyle="1" w:styleId="norm">
    <w:name w:val="norm"/>
    <w:basedOn w:val="Normal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DefaultParagraphFont"/>
    <w:rsid w:val="00F66D80"/>
  </w:style>
  <w:style w:type="paragraph" w:styleId="NoSpacing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NormalWeb">
    <w:name w:val="Normal (Web)"/>
    <w:basedOn w:val="Normal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2419</Words>
  <Characters>13790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Liana</cp:lastModifiedBy>
  <cp:revision>41</cp:revision>
  <cp:lastPrinted>2022-06-08T11:48:00Z</cp:lastPrinted>
  <dcterms:created xsi:type="dcterms:W3CDTF">2019-06-20T08:10:00Z</dcterms:created>
  <dcterms:modified xsi:type="dcterms:W3CDTF">2022-09-19T12:31:00Z</dcterms:modified>
</cp:coreProperties>
</file>